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7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94"/>
      </w:tblGrid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>Во исполнение Законов РД от 5 апреля 2010 г. № 12 «Об утверждении республиканской целевой программы «Комплексные меры противодействия</w:t>
            </w:r>
          </w:p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>злоупотреблению наркотических средств и их незаконному обороту на 2010 – 2014 годы».</w:t>
            </w:r>
          </w:p>
        </w:tc>
      </w:tr>
      <w:tr w:rsidR="00B45D32" w:rsidRPr="007268B9" w:rsidTr="00E23ADB">
        <w:trPr>
          <w:trHeight w:val="987"/>
        </w:trPr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>Во исполнение Законов РД от 28 декабря 2010 г. № 427 – ФЗ «О внесении изменений в Федеральный закон «Об основах системы профилактики безнадзорности и правонарушений несовершеннолетних».</w:t>
            </w:r>
          </w:p>
        </w:tc>
      </w:tr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 xml:space="preserve">От 8 февраля 2011 г. № 11 «Об утверждении республиканской целевой программы «Повышение правовой культуры населения Республики Дагестан (2014 – 2016 годы)». </w:t>
            </w:r>
          </w:p>
        </w:tc>
      </w:tr>
      <w:tr w:rsidR="00B45D32" w:rsidRPr="007268B9" w:rsidTr="00E23ADB">
        <w:trPr>
          <w:trHeight w:val="1216"/>
        </w:trPr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 xml:space="preserve">От 13 декабря 2013 г. № 649 «Об утверждении государственной программы «Развитие национальных отношений в Республике Дагестан на 2014 – 2015 годы».       </w:t>
            </w:r>
          </w:p>
        </w:tc>
      </w:tr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 xml:space="preserve">От 15 ноября 2013 г. № 589 «Об утверждении государственной программы Республики Дагестан «Повышение безопасности дорожного движения в 2014 – 2020 годах».     </w:t>
            </w:r>
          </w:p>
        </w:tc>
      </w:tr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>От 13 декабря 2013 г. № 661 «Об утверждении государственной программы Республики Дагестан «Обеспечение общественного порядка и противодействие преступности в Республике Дагестан на 2014 -2017 годы.</w:t>
            </w:r>
          </w:p>
        </w:tc>
      </w:tr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>Постановления Правительства Республики Дагестан от 25 ноября 2014 г. № 569 «Об утверждении государственной программы Республики Дагестан «Комплексная программа противодействия идеологии терроризма в Республике Дагестан на 2015 год».</w:t>
            </w:r>
          </w:p>
        </w:tc>
      </w:tr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>Плана мероприятий по реализации Комплексного плана противодействия идеологии терроризма в Российской Федерации на 2013 – 2018 годы в Республике Дагестан.</w:t>
            </w:r>
          </w:p>
        </w:tc>
      </w:tr>
      <w:tr w:rsidR="00B45D32" w:rsidRPr="007268B9" w:rsidTr="00E23ADB">
        <w:trPr>
          <w:trHeight w:val="932"/>
        </w:trPr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>Постановления Правительства Республики Дагестан от 20 сентября 2010 г. № 304 «О республиканской  целевой программе «Патриотическое воспитание граждан в Республике Дагестан на 2011 – 2015 годы».</w:t>
            </w:r>
          </w:p>
        </w:tc>
      </w:tr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</w:rPr>
            </w:pPr>
            <w:r w:rsidRPr="007268B9">
              <w:rPr>
                <w:b/>
                <w:sz w:val="24"/>
                <w:szCs w:val="24"/>
              </w:rPr>
              <w:t xml:space="preserve">От 13 декабря 2013 г. № 664 «Об утверждении государственной программы Республики Дагестан «Информационное противодействие идеологии экстремизма и терроризма в Республике Дагестан на 2014 – 2016 годы».                                                    </w:t>
            </w:r>
          </w:p>
        </w:tc>
      </w:tr>
      <w:tr w:rsidR="00B45D32" w:rsidRPr="007268B9" w:rsidTr="00E23ADB">
        <w:tc>
          <w:tcPr>
            <w:tcW w:w="1046" w:type="pct"/>
            <w:shd w:val="clear" w:color="auto" w:fill="auto"/>
          </w:tcPr>
          <w:p w:rsidR="00B45D32" w:rsidRPr="007268B9" w:rsidRDefault="00B45D32" w:rsidP="00E23ADB">
            <w:pPr>
              <w:spacing w:after="0" w:line="240" w:lineRule="atLeast"/>
              <w:rPr>
                <w:b/>
                <w:sz w:val="24"/>
                <w:szCs w:val="24"/>
                <w:highlight w:val="yellow"/>
              </w:rPr>
            </w:pPr>
            <w:r w:rsidRPr="007268B9">
              <w:rPr>
                <w:b/>
                <w:sz w:val="24"/>
                <w:szCs w:val="24"/>
              </w:rPr>
              <w:t>Распоряжения Правительства РД от 12 декабря 2011 г. № 336-р «О концепции республиканской целевой программы «Противодействие экстремизму и терроризму в Республике Дагестан на 2012 – 2016 годы».</w:t>
            </w:r>
          </w:p>
        </w:tc>
      </w:tr>
    </w:tbl>
    <w:p w:rsidR="00AF172F" w:rsidRDefault="00AF172F"/>
    <w:sectPr w:rsidR="00AF1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5D32"/>
    <w:rsid w:val="00AF172F"/>
    <w:rsid w:val="00B4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1797</Characters>
  <Application>Microsoft Office Word</Application>
  <DocSecurity>0</DocSecurity>
  <Lines>14</Lines>
  <Paragraphs>4</Paragraphs>
  <ScaleCrop>false</ScaleCrop>
  <Company>школа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2015-12-16T10:22:00Z</dcterms:created>
  <dcterms:modified xsi:type="dcterms:W3CDTF">2015-12-16T10:31:00Z</dcterms:modified>
</cp:coreProperties>
</file>